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6DDE8"/>
  <w:body>
    <w:p w:rsidR="00557237" w:rsidRDefault="00557237" w:rsidP="007951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>ПАМЯТКА НАСЕЛЕНИЮ</w:t>
      </w:r>
    </w:p>
    <w:p w:rsidR="00795127" w:rsidRPr="00795127" w:rsidRDefault="00795127" w:rsidP="007951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57237" w:rsidRPr="00795127" w:rsidRDefault="00557237" w:rsidP="007951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 xml:space="preserve">О </w:t>
      </w:r>
      <w:proofErr w:type="gramStart"/>
      <w:r w:rsidRPr="00795127">
        <w:rPr>
          <w:rFonts w:ascii="Times New Roman" w:hAnsi="Times New Roman"/>
          <w:b/>
          <w:sz w:val="26"/>
          <w:szCs w:val="26"/>
        </w:rPr>
        <w:t>проведении  дезинфекции</w:t>
      </w:r>
      <w:proofErr w:type="gramEnd"/>
      <w:r w:rsidRPr="00795127">
        <w:rPr>
          <w:rFonts w:ascii="Times New Roman" w:hAnsi="Times New Roman"/>
          <w:b/>
          <w:sz w:val="26"/>
          <w:szCs w:val="26"/>
        </w:rPr>
        <w:t xml:space="preserve"> источников нецентрализованного водоснабжения с целью их дальнейшего использования для питьевых и хозяйственно-бытовых нужд  на территориях, подвергшихся затоплению.</w:t>
      </w:r>
    </w:p>
    <w:p w:rsidR="00557237" w:rsidRPr="00795127" w:rsidRDefault="00557237" w:rsidP="007951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 xml:space="preserve">Мероприятия  по устранению ухудшения качества воды включают в себя чистку, промывку и профилактическую дезинфекцию с последующим составлением акта. </w:t>
      </w:r>
    </w:p>
    <w:p w:rsidR="00557237" w:rsidRPr="00795127" w:rsidRDefault="00557237" w:rsidP="007951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 xml:space="preserve">Составление акта обязательно хозяйствующим субъектам, эксплуатирующим источники централизованного водоснабжения общественного пользования и организациям, осуществляющим  работы и услуги обработке и дезинфекции  по заявкам владельцев частных источников децентрализованного водоснабжения. </w:t>
      </w:r>
      <w:r w:rsidRPr="00795127">
        <w:rPr>
          <w:rFonts w:ascii="Times New Roman" w:hAnsi="Times New Roman"/>
          <w:bCs/>
          <w:sz w:val="26"/>
          <w:szCs w:val="26"/>
        </w:rPr>
        <w:t>Дезинфекци</w:t>
      </w:r>
      <w:r w:rsidR="004C246C">
        <w:rPr>
          <w:rFonts w:ascii="Times New Roman" w:hAnsi="Times New Roman"/>
          <w:bCs/>
          <w:sz w:val="26"/>
          <w:szCs w:val="26"/>
        </w:rPr>
        <w:t>ю</w:t>
      </w:r>
      <w:r w:rsidRPr="00795127">
        <w:rPr>
          <w:rFonts w:ascii="Times New Roman" w:hAnsi="Times New Roman"/>
          <w:bCs/>
          <w:sz w:val="26"/>
          <w:szCs w:val="26"/>
        </w:rPr>
        <w:t xml:space="preserve"> колодца</w:t>
      </w:r>
      <w:r w:rsidRPr="00795127">
        <w:rPr>
          <w:rFonts w:ascii="Times New Roman" w:hAnsi="Times New Roman"/>
          <w:sz w:val="26"/>
          <w:szCs w:val="26"/>
        </w:rPr>
        <w:t xml:space="preserve"> желательно производить под руководством специалиста жилищно-коммунального хозяйства.  </w:t>
      </w:r>
    </w:p>
    <w:p w:rsidR="00557237" w:rsidRPr="00795127" w:rsidRDefault="00557237" w:rsidP="007951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>Дезинфекция колодцев, попавших в зону подтопления, включает</w:t>
      </w:r>
      <w:r w:rsidRPr="00795127">
        <w:rPr>
          <w:rFonts w:ascii="Times New Roman" w:hAnsi="Times New Roman"/>
          <w:sz w:val="26"/>
          <w:szCs w:val="26"/>
        </w:rPr>
        <w:t>:</w:t>
      </w:r>
    </w:p>
    <w:p w:rsidR="00557237" w:rsidRPr="00795127" w:rsidRDefault="00557237" w:rsidP="007951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 xml:space="preserve"> предварительную дезинфекцию колодца;</w:t>
      </w:r>
      <w:r w:rsidRPr="00795127">
        <w:rPr>
          <w:rFonts w:ascii="Times New Roman" w:hAnsi="Times New Roman"/>
          <w:bCs/>
          <w:sz w:val="26"/>
          <w:szCs w:val="26"/>
        </w:rPr>
        <w:t xml:space="preserve"> очистку колодца; повторную дезинфекцию колодца.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95127">
        <w:rPr>
          <w:rFonts w:ascii="Times New Roman" w:hAnsi="Times New Roman"/>
          <w:b/>
          <w:bCs/>
          <w:sz w:val="26"/>
          <w:szCs w:val="26"/>
        </w:rPr>
        <w:t>Предварительная дезинфекция шахтного колодца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79512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95127">
        <w:rPr>
          <w:rFonts w:ascii="Times New Roman" w:hAnsi="Times New Roman"/>
          <w:bCs/>
          <w:sz w:val="26"/>
          <w:szCs w:val="26"/>
        </w:rPr>
        <w:t xml:space="preserve">  Перед дезинфекцией колодца рассчитывают объем воды в нем (в м3), который </w:t>
      </w:r>
      <w:proofErr w:type="gramStart"/>
      <w:r w:rsidRPr="00795127">
        <w:rPr>
          <w:rFonts w:ascii="Times New Roman" w:hAnsi="Times New Roman"/>
          <w:bCs/>
          <w:sz w:val="26"/>
          <w:szCs w:val="26"/>
        </w:rPr>
        <w:t>равен  площади</w:t>
      </w:r>
      <w:proofErr w:type="gramEnd"/>
      <w:r w:rsidRPr="00795127">
        <w:rPr>
          <w:rFonts w:ascii="Times New Roman" w:hAnsi="Times New Roman"/>
          <w:bCs/>
          <w:sz w:val="26"/>
          <w:szCs w:val="26"/>
        </w:rPr>
        <w:t xml:space="preserve"> сечения колодца (в м2) на высоту водяного столба (в м).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95127">
        <w:rPr>
          <w:rFonts w:ascii="Times New Roman" w:hAnsi="Times New Roman"/>
          <w:bCs/>
          <w:sz w:val="26"/>
          <w:szCs w:val="26"/>
        </w:rPr>
        <w:t xml:space="preserve">Проводят орошение из гидропульта наружной и внутренней части ствола шахты 5%-ным раствором хлорной извести из расчета </w:t>
      </w:r>
      <w:smartTag w:uri="urn:schemas-microsoft-com:office:smarttags" w:element="metricconverter">
        <w:smartTagPr>
          <w:attr w:name="ProductID" w:val="0,5 л"/>
        </w:smartTagPr>
        <w:r w:rsidRPr="00795127">
          <w:rPr>
            <w:rFonts w:ascii="Times New Roman" w:hAnsi="Times New Roman"/>
            <w:bCs/>
            <w:sz w:val="26"/>
            <w:szCs w:val="26"/>
          </w:rPr>
          <w:t>0,5 л</w:t>
        </w:r>
      </w:smartTag>
      <w:r w:rsidRPr="00795127">
        <w:rPr>
          <w:rFonts w:ascii="Times New Roman" w:hAnsi="Times New Roman"/>
          <w:bCs/>
          <w:sz w:val="26"/>
          <w:szCs w:val="26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795127">
          <w:rPr>
            <w:rFonts w:ascii="Times New Roman" w:hAnsi="Times New Roman"/>
            <w:bCs/>
            <w:sz w:val="26"/>
            <w:szCs w:val="26"/>
          </w:rPr>
          <w:t>1 м2</w:t>
        </w:r>
      </w:smartTag>
      <w:r w:rsidRPr="00795127">
        <w:rPr>
          <w:rFonts w:ascii="Times New Roman" w:hAnsi="Times New Roman"/>
          <w:bCs/>
          <w:sz w:val="26"/>
          <w:szCs w:val="26"/>
        </w:rPr>
        <w:t xml:space="preserve"> поверхности.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95127">
        <w:rPr>
          <w:rFonts w:ascii="Times New Roman" w:hAnsi="Times New Roman"/>
          <w:bCs/>
          <w:sz w:val="26"/>
          <w:szCs w:val="26"/>
        </w:rPr>
        <w:t xml:space="preserve">5%-ным </w:t>
      </w:r>
      <w:r w:rsidR="006D4E84">
        <w:rPr>
          <w:rFonts w:ascii="Times New Roman" w:hAnsi="Times New Roman"/>
          <w:bCs/>
          <w:sz w:val="26"/>
          <w:szCs w:val="26"/>
        </w:rPr>
        <w:t>раствор хлорной извести готовит</w:t>
      </w:r>
      <w:r w:rsidRPr="00795127">
        <w:rPr>
          <w:rFonts w:ascii="Times New Roman" w:hAnsi="Times New Roman"/>
          <w:bCs/>
          <w:sz w:val="26"/>
          <w:szCs w:val="26"/>
        </w:rPr>
        <w:t xml:space="preserve">ся из расчета 50 гр. хлорной извести на </w:t>
      </w:r>
      <w:smartTag w:uri="urn:schemas-microsoft-com:office:smarttags" w:element="metricconverter">
        <w:smartTagPr>
          <w:attr w:name="ProductID" w:val="1 л"/>
        </w:smartTagPr>
        <w:r w:rsidRPr="00795127">
          <w:rPr>
            <w:rFonts w:ascii="Times New Roman" w:hAnsi="Times New Roman"/>
            <w:bCs/>
            <w:sz w:val="26"/>
            <w:szCs w:val="26"/>
          </w:rPr>
          <w:t>1 л</w:t>
        </w:r>
      </w:smartTag>
      <w:r w:rsidRPr="00795127">
        <w:rPr>
          <w:rFonts w:ascii="Times New Roman" w:hAnsi="Times New Roman"/>
          <w:bCs/>
          <w:sz w:val="26"/>
          <w:szCs w:val="26"/>
        </w:rPr>
        <w:t xml:space="preserve">. воды. (т.е., </w:t>
      </w:r>
      <w:r w:rsidRPr="00795127">
        <w:rPr>
          <w:rFonts w:ascii="Times New Roman" w:hAnsi="Times New Roman"/>
          <w:b/>
          <w:bCs/>
          <w:sz w:val="26"/>
          <w:szCs w:val="26"/>
        </w:rPr>
        <w:t xml:space="preserve">на 1 колодец необходимо, примерно, </w:t>
      </w:r>
      <w:smartTag w:uri="urn:schemas-microsoft-com:office:smarttags" w:element="metricconverter">
        <w:smartTagPr>
          <w:attr w:name="ProductID" w:val="1 кг"/>
        </w:smartTagPr>
        <w:r w:rsidRPr="00795127">
          <w:rPr>
            <w:rFonts w:ascii="Times New Roman" w:hAnsi="Times New Roman"/>
            <w:b/>
            <w:bCs/>
            <w:sz w:val="26"/>
            <w:szCs w:val="26"/>
          </w:rPr>
          <w:t>1 кг</w:t>
        </w:r>
      </w:smartTag>
      <w:r w:rsidRPr="00795127">
        <w:rPr>
          <w:rFonts w:ascii="Times New Roman" w:hAnsi="Times New Roman"/>
          <w:b/>
          <w:bCs/>
          <w:sz w:val="26"/>
          <w:szCs w:val="26"/>
        </w:rPr>
        <w:t xml:space="preserve"> хлорной извести методом орошения</w:t>
      </w:r>
      <w:r w:rsidRPr="00795127">
        <w:rPr>
          <w:rFonts w:ascii="Times New Roman" w:hAnsi="Times New Roman"/>
          <w:bCs/>
          <w:sz w:val="26"/>
          <w:szCs w:val="26"/>
        </w:rPr>
        <w:t xml:space="preserve">). 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95127">
        <w:rPr>
          <w:rFonts w:ascii="Times New Roman" w:hAnsi="Times New Roman"/>
          <w:bCs/>
          <w:sz w:val="26"/>
          <w:szCs w:val="26"/>
        </w:rPr>
        <w:t xml:space="preserve">При использовании другого дезинфицирующего средства необходимо пользоваться инструкцией по применению препарата. 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95127">
        <w:rPr>
          <w:rFonts w:ascii="Times New Roman" w:hAnsi="Times New Roman"/>
          <w:color w:val="000000"/>
          <w:sz w:val="26"/>
          <w:szCs w:val="26"/>
        </w:rPr>
        <w:t xml:space="preserve">Выполняют дезинфекцию следующим образом: готовят </w:t>
      </w:r>
      <w:r w:rsidRPr="00795127">
        <w:rPr>
          <w:rFonts w:ascii="Times New Roman" w:hAnsi="Times New Roman"/>
          <w:b/>
          <w:color w:val="000000"/>
          <w:sz w:val="26"/>
          <w:szCs w:val="26"/>
        </w:rPr>
        <w:t>5%-й раствор хлорированной вод</w:t>
      </w:r>
      <w:r w:rsidRPr="00795127">
        <w:rPr>
          <w:rFonts w:ascii="Times New Roman" w:hAnsi="Times New Roman"/>
          <w:color w:val="000000"/>
          <w:sz w:val="26"/>
          <w:szCs w:val="26"/>
        </w:rPr>
        <w:t xml:space="preserve">ы. Для этого </w:t>
      </w:r>
      <w:smartTag w:uri="urn:schemas-microsoft-com:office:smarttags" w:element="metricconverter">
        <w:smartTagPr>
          <w:attr w:name="ProductID" w:val="500 грамм"/>
        </w:smartTagPr>
        <w:r w:rsidRPr="00795127">
          <w:rPr>
            <w:rFonts w:ascii="Times New Roman" w:hAnsi="Times New Roman"/>
            <w:b/>
            <w:color w:val="000000"/>
            <w:sz w:val="26"/>
            <w:szCs w:val="26"/>
          </w:rPr>
          <w:t>500 грамм</w:t>
        </w:r>
      </w:smartTag>
      <w:r w:rsidRPr="00795127">
        <w:rPr>
          <w:rFonts w:ascii="Times New Roman" w:hAnsi="Times New Roman"/>
          <w:b/>
          <w:color w:val="000000"/>
          <w:sz w:val="26"/>
          <w:szCs w:val="26"/>
        </w:rPr>
        <w:t xml:space="preserve"> хлорной извести</w:t>
      </w:r>
      <w:r w:rsidRPr="00795127">
        <w:rPr>
          <w:rFonts w:ascii="Times New Roman" w:hAnsi="Times New Roman"/>
          <w:color w:val="000000"/>
          <w:sz w:val="26"/>
          <w:szCs w:val="26"/>
        </w:rPr>
        <w:t xml:space="preserve"> заливают холодной водой, растирают до получения жидкой кашицы, и </w:t>
      </w:r>
      <w:r w:rsidRPr="00795127">
        <w:rPr>
          <w:rFonts w:ascii="Times New Roman" w:hAnsi="Times New Roman"/>
          <w:b/>
          <w:color w:val="000000"/>
          <w:sz w:val="26"/>
          <w:szCs w:val="26"/>
        </w:rPr>
        <w:t xml:space="preserve">вливают в </w:t>
      </w:r>
      <w:smartTag w:uri="urn:schemas-microsoft-com:office:smarttags" w:element="metricconverter">
        <w:smartTagPr>
          <w:attr w:name="ProductID" w:val="10 литров"/>
        </w:smartTagPr>
        <w:r w:rsidRPr="00795127">
          <w:rPr>
            <w:rFonts w:ascii="Times New Roman" w:hAnsi="Times New Roman"/>
            <w:b/>
            <w:color w:val="000000"/>
            <w:sz w:val="26"/>
            <w:szCs w:val="26"/>
          </w:rPr>
          <w:t>10 литров</w:t>
        </w:r>
      </w:smartTag>
      <w:r w:rsidRPr="00795127">
        <w:rPr>
          <w:rFonts w:ascii="Times New Roman" w:hAnsi="Times New Roman"/>
          <w:b/>
          <w:color w:val="000000"/>
          <w:sz w:val="26"/>
          <w:szCs w:val="26"/>
        </w:rPr>
        <w:t xml:space="preserve"> воды</w:t>
      </w:r>
      <w:r w:rsidRPr="00795127">
        <w:rPr>
          <w:rFonts w:ascii="Times New Roman" w:hAnsi="Times New Roman"/>
          <w:color w:val="000000"/>
          <w:sz w:val="26"/>
          <w:szCs w:val="26"/>
        </w:rPr>
        <w:t xml:space="preserve">. Тщательно перемешивают, отстаивают, сливают прозрачную воду. На </w:t>
      </w:r>
      <w:smartTag w:uri="urn:schemas-microsoft-com:office:smarttags" w:element="metricconverter">
        <w:smartTagPr>
          <w:attr w:name="ProductID" w:val="1 м3"/>
        </w:smartTagPr>
        <w:r w:rsidRPr="00795127">
          <w:rPr>
            <w:rFonts w:ascii="Times New Roman" w:hAnsi="Times New Roman"/>
            <w:color w:val="000000"/>
            <w:sz w:val="26"/>
            <w:szCs w:val="26"/>
          </w:rPr>
          <w:t>1 м3</w:t>
        </w:r>
      </w:smartTag>
      <w:r w:rsidRPr="00795127">
        <w:rPr>
          <w:rFonts w:ascii="Times New Roman" w:hAnsi="Times New Roman"/>
          <w:color w:val="000000"/>
          <w:sz w:val="26"/>
          <w:szCs w:val="26"/>
        </w:rPr>
        <w:t xml:space="preserve"> воды расходуют 1 ведро прозрачного состава. Заливают опрыскивателем ст</w:t>
      </w:r>
      <w:r w:rsidR="001E3005">
        <w:rPr>
          <w:rFonts w:ascii="Times New Roman" w:hAnsi="Times New Roman"/>
          <w:color w:val="000000"/>
          <w:sz w:val="26"/>
          <w:szCs w:val="26"/>
        </w:rPr>
        <w:t>ены колодца, и в раскрытом виде</w:t>
      </w:r>
      <w:r w:rsidRPr="00795127">
        <w:rPr>
          <w:rFonts w:ascii="Times New Roman" w:hAnsi="Times New Roman"/>
          <w:color w:val="000000"/>
          <w:sz w:val="26"/>
          <w:szCs w:val="26"/>
        </w:rPr>
        <w:t xml:space="preserve"> колодец оставляют на сутки.</w:t>
      </w:r>
      <w:r w:rsidRPr="00795127">
        <w:rPr>
          <w:rFonts w:ascii="Times New Roman" w:hAnsi="Times New Roman"/>
          <w:bCs/>
          <w:sz w:val="26"/>
          <w:szCs w:val="26"/>
        </w:rPr>
        <w:t xml:space="preserve"> Воду тщательно перемешивают, колодец закрывают крышкой, и оставляют на 1,5 - 2 часа, не допуская забора воды из него.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>Очистка колодца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 xml:space="preserve">Выбранные из колодца грязь и ил вывозят на свалку или погружают в заранее выкопанную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795127">
          <w:rPr>
            <w:rFonts w:ascii="Times New Roman" w:hAnsi="Times New Roman"/>
            <w:sz w:val="26"/>
            <w:szCs w:val="26"/>
          </w:rPr>
          <w:t>20 м</w:t>
        </w:r>
      </w:smartTag>
      <w:r w:rsidRPr="00795127">
        <w:rPr>
          <w:rFonts w:ascii="Times New Roman" w:hAnsi="Times New Roman"/>
          <w:sz w:val="26"/>
          <w:szCs w:val="26"/>
        </w:rPr>
        <w:t xml:space="preserve"> от колодца яму, глубиной </w:t>
      </w:r>
      <w:smartTag w:uri="urn:schemas-microsoft-com:office:smarttags" w:element="metricconverter">
        <w:smartTagPr>
          <w:attr w:name="ProductID" w:val="0,5 м"/>
        </w:smartTagPr>
        <w:r w:rsidRPr="00795127">
          <w:rPr>
            <w:rFonts w:ascii="Times New Roman" w:hAnsi="Times New Roman"/>
            <w:sz w:val="26"/>
            <w:szCs w:val="26"/>
          </w:rPr>
          <w:t>0,5 м</w:t>
        </w:r>
      </w:smartTag>
      <w:r w:rsidRPr="00795127">
        <w:rPr>
          <w:rFonts w:ascii="Times New Roman" w:hAnsi="Times New Roman"/>
          <w:sz w:val="26"/>
          <w:szCs w:val="26"/>
        </w:rPr>
        <w:t xml:space="preserve"> и закапывают, предварительно залив содержимое ямы 10%-ным раствором хлорной извести (100 гр. хлорной извести на  </w:t>
      </w:r>
      <w:smartTag w:uri="urn:schemas-microsoft-com:office:smarttags" w:element="metricconverter">
        <w:smartTagPr>
          <w:attr w:name="ProductID" w:val="1 л"/>
        </w:smartTagPr>
        <w:r w:rsidRPr="00795127">
          <w:rPr>
            <w:rFonts w:ascii="Times New Roman" w:hAnsi="Times New Roman"/>
            <w:sz w:val="26"/>
            <w:szCs w:val="26"/>
          </w:rPr>
          <w:t>1 л</w:t>
        </w:r>
      </w:smartTag>
      <w:r w:rsidRPr="00795127">
        <w:rPr>
          <w:rFonts w:ascii="Times New Roman" w:hAnsi="Times New Roman"/>
          <w:sz w:val="26"/>
          <w:szCs w:val="26"/>
        </w:rPr>
        <w:t xml:space="preserve"> воды). Стенки шахты очищенного колодца при необходимости ремонтируют, затем наружную и внутреннюю часть шахты орошают из гидропульта 5%-ным раствором хлорной извести (либо другим средством, приготовленным по инструкции к препарату) из расчета 0,5 л/м3 шахты.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>Повторная дезинфекция колодца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>После очистки и дезинфекции стенок шахты приступают к повторной дезинфекции колодца. Выдерживают время, в течение которого колодец вновь заполняется водой, повторно определяют объем воды в нем (в м3) и вносят необходимое количество раствора х</w:t>
      </w:r>
      <w:r w:rsidR="001E3005">
        <w:rPr>
          <w:rFonts w:ascii="Times New Roman" w:hAnsi="Times New Roman"/>
          <w:sz w:val="26"/>
          <w:szCs w:val="26"/>
        </w:rPr>
        <w:t xml:space="preserve">лорной извести либо другого </w:t>
      </w:r>
      <w:proofErr w:type="spellStart"/>
      <w:r w:rsidR="001E3005">
        <w:rPr>
          <w:rFonts w:ascii="Times New Roman" w:hAnsi="Times New Roman"/>
          <w:sz w:val="26"/>
          <w:szCs w:val="26"/>
        </w:rPr>
        <w:t>дез</w:t>
      </w:r>
      <w:r w:rsidRPr="00795127">
        <w:rPr>
          <w:rFonts w:ascii="Times New Roman" w:hAnsi="Times New Roman"/>
          <w:sz w:val="26"/>
          <w:szCs w:val="26"/>
        </w:rPr>
        <w:t>препарата</w:t>
      </w:r>
      <w:proofErr w:type="spellEnd"/>
      <w:r w:rsidRPr="00795127">
        <w:rPr>
          <w:rFonts w:ascii="Times New Roman" w:hAnsi="Times New Roman"/>
          <w:sz w:val="26"/>
          <w:szCs w:val="26"/>
        </w:rPr>
        <w:t xml:space="preserve"> согласно инструкции по применению. После вне</w:t>
      </w:r>
      <w:r w:rsidR="0022409D">
        <w:rPr>
          <w:rFonts w:ascii="Times New Roman" w:hAnsi="Times New Roman"/>
          <w:sz w:val="26"/>
          <w:szCs w:val="26"/>
        </w:rPr>
        <w:t>сения дезинфицирующего раствора</w:t>
      </w:r>
      <w:r w:rsidRPr="00795127">
        <w:rPr>
          <w:rFonts w:ascii="Times New Roman" w:hAnsi="Times New Roman"/>
          <w:sz w:val="26"/>
          <w:szCs w:val="26"/>
        </w:rPr>
        <w:t xml:space="preserve"> воду в колодце перемешивают, колодец закрывают крышкой и оставляют на 6 часов, не допуская забора воды из него. По истечении </w:t>
      </w:r>
      <w:r w:rsidRPr="00795127">
        <w:rPr>
          <w:rFonts w:ascii="Times New Roman" w:hAnsi="Times New Roman"/>
          <w:sz w:val="26"/>
          <w:szCs w:val="26"/>
        </w:rPr>
        <w:lastRenderedPageBreak/>
        <w:t>указанного срока наличие остаточного хлора в воде определяют качественно - по запаху или с помощью йодометрического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>После повторной проверки на наличие остаточного хлора и положительных результатов проводят откачку воды до исчезновения резкого запаха хлора.</w:t>
      </w:r>
    </w:p>
    <w:p w:rsidR="00557237" w:rsidRPr="00795127" w:rsidRDefault="00557237" w:rsidP="00795127">
      <w:pPr>
        <w:pStyle w:val="a3"/>
        <w:spacing w:after="0"/>
        <w:jc w:val="both"/>
        <w:rPr>
          <w:b/>
          <w:sz w:val="26"/>
          <w:szCs w:val="26"/>
        </w:rPr>
      </w:pPr>
      <w:r w:rsidRPr="00795127">
        <w:rPr>
          <w:b/>
          <w:sz w:val="26"/>
          <w:szCs w:val="26"/>
        </w:rPr>
        <w:t xml:space="preserve">Контроль за эффективностью </w:t>
      </w:r>
      <w:proofErr w:type="gramStart"/>
      <w:r w:rsidRPr="00795127">
        <w:rPr>
          <w:b/>
          <w:sz w:val="26"/>
          <w:szCs w:val="26"/>
        </w:rPr>
        <w:t>дезинфекции  колодца</w:t>
      </w:r>
      <w:proofErr w:type="gramEnd"/>
      <w:r w:rsidRPr="00795127">
        <w:rPr>
          <w:b/>
          <w:sz w:val="26"/>
          <w:szCs w:val="26"/>
        </w:rPr>
        <w:t xml:space="preserve"> проводится лабораторно!   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 xml:space="preserve">И только после этого воду можно использовать для питьевых и хозяйственно - бытовых целей! </w:t>
      </w:r>
    </w:p>
    <w:p w:rsidR="00557237" w:rsidRPr="00795127" w:rsidRDefault="00557237" w:rsidP="00401B4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 xml:space="preserve">Если мероприятия 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препаратами, разрешенными к применению и направленными на уничтожение бактериального и вирусного загрязнения. </w:t>
      </w:r>
    </w:p>
    <w:p w:rsidR="00557237" w:rsidRPr="00795127" w:rsidRDefault="00557237" w:rsidP="0079512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>Патрон возможно изготовить самостоятельно, используя пластиковую бутылку из-</w:t>
      </w:r>
      <w:proofErr w:type="gramStart"/>
      <w:r w:rsidRPr="00795127">
        <w:rPr>
          <w:rFonts w:ascii="Times New Roman" w:hAnsi="Times New Roman"/>
          <w:b/>
          <w:sz w:val="26"/>
          <w:szCs w:val="26"/>
        </w:rPr>
        <w:t>под  питьевой</w:t>
      </w:r>
      <w:proofErr w:type="gramEnd"/>
      <w:r w:rsidRPr="00795127">
        <w:rPr>
          <w:rFonts w:ascii="Times New Roman" w:hAnsi="Times New Roman"/>
          <w:b/>
          <w:sz w:val="26"/>
          <w:szCs w:val="26"/>
        </w:rPr>
        <w:t xml:space="preserve"> воды объемом </w:t>
      </w:r>
      <w:smartTag w:uri="urn:schemas-microsoft-com:office:smarttags" w:element="metricconverter">
        <w:smartTagPr>
          <w:attr w:name="ProductID" w:val="0,5 л"/>
        </w:smartTagPr>
        <w:r w:rsidRPr="00795127">
          <w:rPr>
            <w:rFonts w:ascii="Times New Roman" w:hAnsi="Times New Roman"/>
            <w:b/>
            <w:sz w:val="26"/>
            <w:szCs w:val="26"/>
          </w:rPr>
          <w:t>0,5 л</w:t>
        </w:r>
      </w:smartTag>
      <w:r w:rsidRPr="00795127">
        <w:rPr>
          <w:rFonts w:ascii="Times New Roman" w:hAnsi="Times New Roman"/>
          <w:b/>
          <w:sz w:val="26"/>
          <w:szCs w:val="26"/>
        </w:rPr>
        <w:t xml:space="preserve">. (либо другой емкости, исходя из количества дезинфицирующего препарата), предварительно перфорированную.  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 xml:space="preserve"> 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</w:t>
      </w:r>
      <w:smartTag w:uri="urn:schemas-microsoft-com:office:smarttags" w:element="metricconverter">
        <w:smartTagPr>
          <w:attr w:name="ProductID" w:val="50 см"/>
        </w:smartTagPr>
        <w:r w:rsidRPr="00795127">
          <w:rPr>
            <w:rFonts w:ascii="Times New Roman" w:hAnsi="Times New Roman"/>
            <w:sz w:val="26"/>
            <w:szCs w:val="26"/>
          </w:rPr>
          <w:t>50 см</w:t>
        </w:r>
      </w:smartTag>
      <w:r w:rsidRPr="00795127">
        <w:rPr>
          <w:rFonts w:ascii="Times New Roman" w:hAnsi="Times New Roman"/>
          <w:sz w:val="26"/>
          <w:szCs w:val="26"/>
        </w:rPr>
        <w:t xml:space="preserve"> от дна в зависимости от высоты водяного столба, а свободный конец веревки (шпагата) закрепляют на оголовке шахты.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 xml:space="preserve">Эффективность обеззараживания воды в колодце устанавливают путем определения величины остаточного хлора (0,5 мг/л) и общих </w:t>
      </w:r>
      <w:proofErr w:type="spellStart"/>
      <w:r w:rsidRPr="00795127">
        <w:rPr>
          <w:rFonts w:ascii="Times New Roman" w:hAnsi="Times New Roman"/>
          <w:sz w:val="26"/>
          <w:szCs w:val="26"/>
        </w:rPr>
        <w:t>колиформных</w:t>
      </w:r>
      <w:proofErr w:type="spellEnd"/>
      <w:r w:rsidRPr="00795127">
        <w:rPr>
          <w:rFonts w:ascii="Times New Roman" w:hAnsi="Times New Roman"/>
          <w:sz w:val="26"/>
          <w:szCs w:val="26"/>
        </w:rPr>
        <w:t xml:space="preserve"> бактерий. Частота повторных определений не должна быть реже 1 раза в неделю.</w:t>
      </w:r>
    </w:p>
    <w:p w:rsidR="00557237" w:rsidRPr="00795127" w:rsidRDefault="00557237" w:rsidP="00795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5127">
        <w:rPr>
          <w:rFonts w:ascii="Times New Roman" w:hAnsi="Times New Roman"/>
          <w:sz w:val="26"/>
          <w:szCs w:val="26"/>
        </w:rPr>
        <w:t xml:space="preserve"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 </w:t>
      </w:r>
    </w:p>
    <w:p w:rsidR="00557237" w:rsidRPr="00795127" w:rsidRDefault="00557237" w:rsidP="007951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>Длительная дезинфекция шахтных колодцев (в течение 1 месяца)</w:t>
      </w:r>
    </w:p>
    <w:p w:rsidR="00795127" w:rsidRDefault="00795127" w:rsidP="007951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57237" w:rsidRPr="00795127" w:rsidRDefault="00557237" w:rsidP="007951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127">
        <w:rPr>
          <w:rFonts w:ascii="Times New Roman" w:hAnsi="Times New Roman"/>
          <w:b/>
          <w:sz w:val="26"/>
          <w:szCs w:val="26"/>
        </w:rPr>
        <w:t>ИНСТРУКЦИЯ</w:t>
      </w:r>
    </w:p>
    <w:p w:rsidR="00557237" w:rsidRPr="00795127" w:rsidRDefault="00557237" w:rsidP="00795127">
      <w:pPr>
        <w:pStyle w:val="a4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6"/>
          <w:szCs w:val="26"/>
        </w:rPr>
      </w:pPr>
      <w:r w:rsidRPr="00795127">
        <w:rPr>
          <w:sz w:val="26"/>
          <w:szCs w:val="26"/>
        </w:rPr>
        <w:t>В плотном полиэтиленовом пакете (пластиковой бутылке) необходимо сделать не менее 20 мелких отверстий (иглой).</w:t>
      </w:r>
    </w:p>
    <w:p w:rsidR="00557237" w:rsidRPr="00795127" w:rsidRDefault="00557237" w:rsidP="00795127">
      <w:pPr>
        <w:pStyle w:val="a4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6"/>
          <w:szCs w:val="26"/>
        </w:rPr>
      </w:pPr>
      <w:r w:rsidRPr="00795127">
        <w:rPr>
          <w:sz w:val="26"/>
          <w:szCs w:val="26"/>
        </w:rPr>
        <w:t>В подготовленный пакет (бутылку) помещается груз (камни, крупный песок).</w:t>
      </w:r>
    </w:p>
    <w:p w:rsidR="00557237" w:rsidRPr="00795127" w:rsidRDefault="00557237" w:rsidP="00795127">
      <w:pPr>
        <w:pStyle w:val="a4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6"/>
          <w:szCs w:val="26"/>
        </w:rPr>
      </w:pPr>
      <w:r w:rsidRPr="00795127">
        <w:rPr>
          <w:sz w:val="26"/>
          <w:szCs w:val="26"/>
        </w:rPr>
        <w:t xml:space="preserve">Насыпать </w:t>
      </w:r>
      <w:smartTag w:uri="urn:schemas-microsoft-com:office:smarttags" w:element="metricconverter">
        <w:smartTagPr>
          <w:attr w:name="ProductID" w:val="300 грамм"/>
        </w:smartTagPr>
        <w:r w:rsidRPr="00795127">
          <w:rPr>
            <w:sz w:val="26"/>
            <w:szCs w:val="26"/>
          </w:rPr>
          <w:t>300 грамм</w:t>
        </w:r>
      </w:smartTag>
      <w:r w:rsidRPr="00795127">
        <w:rPr>
          <w:sz w:val="26"/>
          <w:szCs w:val="26"/>
        </w:rPr>
        <w:t xml:space="preserve"> сухого хлорамина или гипохлорита. </w:t>
      </w:r>
    </w:p>
    <w:p w:rsidR="00557237" w:rsidRPr="00795127" w:rsidRDefault="00557237" w:rsidP="00795127">
      <w:pPr>
        <w:pStyle w:val="a4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6"/>
          <w:szCs w:val="26"/>
        </w:rPr>
      </w:pPr>
      <w:r w:rsidRPr="00795127">
        <w:rPr>
          <w:sz w:val="26"/>
          <w:szCs w:val="26"/>
        </w:rPr>
        <w:t>Пакет плотно завязать, бутыль плотно закрыть крышкой. Прикрепить прочный шнур.</w:t>
      </w:r>
    </w:p>
    <w:p w:rsidR="00557237" w:rsidRPr="00795127" w:rsidRDefault="00557237" w:rsidP="00795127">
      <w:pPr>
        <w:pStyle w:val="a4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6"/>
          <w:szCs w:val="26"/>
        </w:rPr>
      </w:pPr>
      <w:r w:rsidRPr="00795127">
        <w:rPr>
          <w:sz w:val="26"/>
          <w:szCs w:val="26"/>
        </w:rPr>
        <w:t>Аккуратно поместить на дно колодца.</w:t>
      </w:r>
    </w:p>
    <w:p w:rsidR="00557237" w:rsidRPr="00795127" w:rsidRDefault="00557237" w:rsidP="00795127">
      <w:pPr>
        <w:pStyle w:val="a4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6"/>
          <w:szCs w:val="26"/>
        </w:rPr>
      </w:pPr>
      <w:r w:rsidRPr="00795127">
        <w:rPr>
          <w:sz w:val="26"/>
          <w:szCs w:val="26"/>
        </w:rPr>
        <w:t>На колодец прикрепить маркировку с датой начала длительной дезинфекции.</w:t>
      </w:r>
    </w:p>
    <w:p w:rsidR="00557237" w:rsidRPr="00795127" w:rsidRDefault="00557237" w:rsidP="00795127">
      <w:pPr>
        <w:pStyle w:val="a4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sz w:val="26"/>
          <w:szCs w:val="26"/>
        </w:rPr>
      </w:pPr>
      <w:r w:rsidRPr="00795127">
        <w:rPr>
          <w:sz w:val="26"/>
          <w:szCs w:val="26"/>
        </w:rPr>
        <w:t xml:space="preserve">Через 1 месяц провести лабораторное исследование воды на содержание остаточного хлора. </w:t>
      </w:r>
    </w:p>
    <w:p w:rsidR="00557237" w:rsidRPr="00795127" w:rsidRDefault="00557237" w:rsidP="00795127">
      <w:pPr>
        <w:pStyle w:val="a4"/>
        <w:widowControl/>
        <w:autoSpaceDE/>
        <w:autoSpaceDN/>
        <w:adjustRightInd/>
        <w:ind w:left="0"/>
        <w:jc w:val="both"/>
        <w:rPr>
          <w:sz w:val="26"/>
          <w:szCs w:val="26"/>
        </w:rPr>
      </w:pPr>
      <w:r w:rsidRPr="00795127">
        <w:rPr>
          <w:sz w:val="26"/>
          <w:szCs w:val="26"/>
        </w:rPr>
        <w:t xml:space="preserve">  </w:t>
      </w:r>
      <w:r w:rsidRPr="00795127">
        <w:rPr>
          <w:b/>
          <w:sz w:val="26"/>
          <w:szCs w:val="26"/>
        </w:rPr>
        <w:t>Примечание</w:t>
      </w:r>
      <w:r w:rsidRPr="00795127">
        <w:rPr>
          <w:sz w:val="26"/>
          <w:szCs w:val="26"/>
        </w:rPr>
        <w:t xml:space="preserve">: Закладку для длительной дезинфекции по возможности провести во все  шахтные колодцы в 1 – 2 дня, в зависимости от количества шахтных колодцев. </w:t>
      </w:r>
    </w:p>
    <w:p w:rsidR="00557237" w:rsidRPr="00795127" w:rsidRDefault="00557237" w:rsidP="00795127">
      <w:pPr>
        <w:pStyle w:val="a4"/>
        <w:widowControl/>
        <w:autoSpaceDE/>
        <w:autoSpaceDN/>
        <w:adjustRightInd/>
        <w:ind w:left="-360"/>
        <w:jc w:val="both"/>
        <w:rPr>
          <w:sz w:val="26"/>
          <w:szCs w:val="26"/>
        </w:rPr>
      </w:pPr>
    </w:p>
    <w:p w:rsidR="00795127" w:rsidRDefault="00795127" w:rsidP="00795127">
      <w:pPr>
        <w:pStyle w:val="a4"/>
        <w:widowControl/>
        <w:autoSpaceDE/>
        <w:autoSpaceDN/>
        <w:adjustRightInd/>
        <w:ind w:left="6372"/>
        <w:jc w:val="both"/>
        <w:rPr>
          <w:b/>
          <w:sz w:val="26"/>
          <w:szCs w:val="26"/>
        </w:rPr>
      </w:pPr>
      <w:bookmarkStart w:id="0" w:name="_GoBack"/>
      <w:bookmarkEnd w:id="0"/>
    </w:p>
    <w:sectPr w:rsidR="00795127" w:rsidSect="00FB6991">
      <w:pgSz w:w="11906" w:h="16838"/>
      <w:pgMar w:top="567" w:right="737" w:bottom="567" w:left="1077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4281E"/>
    <w:multiLevelType w:val="hybridMultilevel"/>
    <w:tmpl w:val="ED06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A"/>
    <w:rsid w:val="000238AC"/>
    <w:rsid w:val="00156C6B"/>
    <w:rsid w:val="001674A5"/>
    <w:rsid w:val="001E3005"/>
    <w:rsid w:val="00216306"/>
    <w:rsid w:val="0022409D"/>
    <w:rsid w:val="002608CB"/>
    <w:rsid w:val="00292116"/>
    <w:rsid w:val="002B0A84"/>
    <w:rsid w:val="002F185E"/>
    <w:rsid w:val="00324882"/>
    <w:rsid w:val="00353BA6"/>
    <w:rsid w:val="003C7970"/>
    <w:rsid w:val="003F1593"/>
    <w:rsid w:val="00401B42"/>
    <w:rsid w:val="004A5AD0"/>
    <w:rsid w:val="004C246C"/>
    <w:rsid w:val="004F14AB"/>
    <w:rsid w:val="00536392"/>
    <w:rsid w:val="00557237"/>
    <w:rsid w:val="006D4E84"/>
    <w:rsid w:val="00704427"/>
    <w:rsid w:val="00735EB7"/>
    <w:rsid w:val="00795127"/>
    <w:rsid w:val="00903010"/>
    <w:rsid w:val="00944020"/>
    <w:rsid w:val="0099377E"/>
    <w:rsid w:val="00A555F8"/>
    <w:rsid w:val="00BD1586"/>
    <w:rsid w:val="00D92B63"/>
    <w:rsid w:val="00DB3FC6"/>
    <w:rsid w:val="00DF30EA"/>
    <w:rsid w:val="00E96847"/>
    <w:rsid w:val="00EA080F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3BDB10-8EA2-48DB-96C4-F8274FC5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674A5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674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ЦГиЭ в Алтайском крае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ZPrav_02</dc:creator>
  <cp:keywords/>
  <dc:description/>
  <cp:lastModifiedBy>Бугреева М.С.</cp:lastModifiedBy>
  <cp:revision>2</cp:revision>
  <dcterms:created xsi:type="dcterms:W3CDTF">2024-05-22T10:58:00Z</dcterms:created>
  <dcterms:modified xsi:type="dcterms:W3CDTF">2024-05-22T10:58:00Z</dcterms:modified>
</cp:coreProperties>
</file>